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4F" w:rsidRPr="006E5E4F" w:rsidRDefault="006E5E4F" w:rsidP="006E5E4F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kern w:val="36"/>
          <w:sz w:val="46"/>
          <w:szCs w:val="46"/>
          <w:lang w:val="ru-RU" w:eastAsia="uk-UA"/>
        </w:rPr>
        <w:t>Политика конфиденциальности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«ROKO», расположенный по адресу - http://www.roko.ua, может получить о Пользователе во время использования сайта Интернет-магазина, программ и продуктов Интернет-магазина.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1. ОПРЕДЕЛЕНИЕ ТЕРМИНОВ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1.1 </w:t>
      </w:r>
      <w:proofErr w:type="gram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В</w:t>
      </w:r>
      <w:proofErr w:type="gram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 настоящей Политике конфиденциальности используются следующие термины: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1.1.1. «Администрация сайта (далее – Администрация сайта)» – уполномоченные сотрудники на управления сайтом, действующие от имени сайта ROKO, которые организуют и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или операции, совершаемые с персональными данными.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определенному</w:t>
      </w:r>
      <w:proofErr w:type="gram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 или определяемому физическому лицу (субъекту персональных данных).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1.1.4. «Конфиденциальность персональных данных» - обязательное для соблюдения Администратором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1.1.5. «Пользователь сайта ROKO» – лицо, имеющее доступ к Сайту, посредством сети Интернет и использующее Сайт сайта.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1.1.6. «</w:t>
      </w:r>
      <w:proofErr w:type="spell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Cookies</w:t>
      </w:r>
      <w:proofErr w:type="spell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1.1.7. «IP-адрес» — уникальный сетевой адрес узла в компьютерной сети, построенной по протоколу IP.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2. ОБЩИЕ ПОЛОЖЕНИЯ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lastRenderedPageBreak/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2.3.</w:t>
      </w:r>
      <w:r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 </w:t>
      </w: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Настоящая Политика конфиденциальности применяется только к сайту ROKO.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 ПРЕДМЕТ ПОЛИТИКИ КОНФИДЕНЦИАЛЬНОСТИ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сайта или при оформлении заказа для приобретения Товара.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сайта ROKO в любом разделе о регистрации и включают в себя следующую информацию: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3.2.1. ФИО Пользователя;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3.2.2. контактный телефон Пользователя;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3.2.3. адрес электронной почты (e-</w:t>
      </w:r>
      <w:proofErr w:type="spell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mail</w:t>
      </w:r>
      <w:proofErr w:type="spell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);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3.2.4. адрес доставки Товара;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3.2.5. другие данные.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6E5E4F" w:rsidRPr="006E5E4F" w:rsidRDefault="006E5E4F" w:rsidP="006E5E4F">
      <w:pPr>
        <w:numPr>
          <w:ilvl w:val="0"/>
          <w:numId w:val="1"/>
        </w:numPr>
        <w:spacing w:before="44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IP адрес;</w:t>
      </w:r>
    </w:p>
    <w:p w:rsidR="006E5E4F" w:rsidRPr="006E5E4F" w:rsidRDefault="006E5E4F" w:rsidP="006E5E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информация из </w:t>
      </w:r>
      <w:proofErr w:type="spell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cookies</w:t>
      </w:r>
      <w:proofErr w:type="spell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;</w:t>
      </w:r>
    </w:p>
    <w:p w:rsidR="006E5E4F" w:rsidRPr="006E5E4F" w:rsidRDefault="006E5E4F" w:rsidP="006E5E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информация о браузере (или иной программе, которая осуществляет доступ к показу рекламы);</w:t>
      </w:r>
    </w:p>
    <w:p w:rsidR="006E5E4F" w:rsidRPr="006E5E4F" w:rsidRDefault="006E5E4F" w:rsidP="006E5E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время доступа;</w:t>
      </w:r>
    </w:p>
    <w:p w:rsidR="006E5E4F" w:rsidRPr="006E5E4F" w:rsidRDefault="006E5E4F" w:rsidP="006E5E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адрес страницы, на которой расположен рекламный блок;</w:t>
      </w:r>
    </w:p>
    <w:p w:rsidR="006E5E4F" w:rsidRPr="006E5E4F" w:rsidRDefault="006E5E4F" w:rsidP="006E5E4F">
      <w:pPr>
        <w:numPr>
          <w:ilvl w:val="0"/>
          <w:numId w:val="1"/>
        </w:numPr>
        <w:spacing w:after="44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</w:pPr>
      <w:proofErr w:type="spell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реферер</w:t>
      </w:r>
      <w:proofErr w:type="spell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 (адрес предыдущей страницы).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lastRenderedPageBreak/>
        <w:t xml:space="preserve">3.3.1. Отключение </w:t>
      </w:r>
      <w:proofErr w:type="spell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cookies</w:t>
      </w:r>
      <w:proofErr w:type="spell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 может повлечь невозможность доступа к частям сайта Интернет-магазина, требующим авторизации.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3.4. Любая иная персональная информация, неоговоренная выше (история покупок, используемые браузеры и операционные системы и т.д.), подлежит надежному хранению и нераспространению, за исключением случаев, предусмотренных в </w:t>
      </w:r>
      <w:proofErr w:type="spell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п.п</w:t>
      </w:r>
      <w:proofErr w:type="spell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. 5.2. и 5.3. настоящей Политики конфиденциальности.</w:t>
      </w:r>
    </w:p>
    <w:p w:rsidR="006E5E4F" w:rsidRPr="006E5E4F" w:rsidRDefault="006E5E4F" w:rsidP="006E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 ЦЕЛИ СБОРА ПЕРСОНАЛЬНОЙ ИНФОРМАЦИИ ПОЛЬЗОВАТЕЛЯ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 Персональные данные Пользователя Администрация сайта может использовать в целях: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Интернет-магазином ROKO.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4.1.2. Предоставления Пользователю доступа к персонализированным ресурсам Сайта.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4.1.5. Подтверждения достоверности и полноты персональных данных, предоставленных Пользователем.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4.1.7. Уведомления Пользователя Сайта о состоянии Заказа.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4.1.8. Обработки и получения платежей, подтверждения налога или налоговых льгот Пользователем.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4.1.9. Предоставления Пользователю эффективной клиентской и технической поддержки при возникновении проблем</w:t>
      </w:r>
      <w:r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,</w:t>
      </w: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 связанных с использованием Сайта.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или от имени партнеров Интернет-магазина.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4.1.11. Осуществления рекламной деятельности с согласия Пользователя.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4.1.12. Предоставления доступа Пользователю на сайты или сервисы партнеров с целью получения продуктов, обновлений и услуг.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lastRenderedPageBreak/>
        <w:t>5. СПОСОБЫ И СРОКИ ОБРАБОТКИ ПЕРСОНАЛЬНОЙ ИНФОРМАЦИИ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данном Сайте, включая доставку Товара.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5.3. Персональные данные Пользователя могут быть переданы уполномоченным органам государственной власти Украины только по основаниям и в порядке, установленным законодательством Украины.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6. ОБЯЗАТЕЛЬСТВА СТОРОН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6.1. Пользователь обязан: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ROKO</w:t>
      </w:r>
      <w:r w:rsidRPr="006E5E4F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l</w:t>
      </w:r>
      <w:proofErr w:type="spellEnd"/>
      <w:r w:rsidRPr="006E5E4F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6.2. Администрация сайта обязана: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п.п</w:t>
      </w:r>
      <w:proofErr w:type="spell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. 5.2. и 5.3. настоящей Политики Конфиденциальности.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Пользователя</w:t>
      </w:r>
      <w:proofErr w:type="gram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7. ОТВЕТСТВЕННОСТЬ СТОРОН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Украины, за исключением случаев, предусмотренных </w:t>
      </w:r>
      <w:proofErr w:type="spellStart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п.п</w:t>
      </w:r>
      <w:proofErr w:type="spellEnd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. 5.2., 5.3. и 7.2. настоящей Политики Конфиденциальности.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7.2.1. Стала публичным достоянием до её утраты или разглашения.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7.2.2. Была получена от третьей стороны до момента её получения Администрацией сайта.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7.2.3. Была разглашена с согласия Пользователя.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8. РАЗРЕШЕНИЕ СПОРОВ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8.2.</w:t>
      </w:r>
      <w:r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 xml:space="preserve"> </w:t>
      </w:r>
      <w:bookmarkStart w:id="0" w:name="_GoBack"/>
      <w:bookmarkEnd w:id="0"/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8.3. При не достижении соглашения спор будет передан на рассмотрение в судебный орган в соответствии с действующим законодательством Украины.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Украины.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9. ДОПОЛНИТЕЛЬНЫЕ УСЛОВИЯ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6E5E4F" w:rsidRPr="006E5E4F" w:rsidRDefault="006E5E4F" w:rsidP="006E5E4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lastRenderedPageBreak/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C32195" w:rsidRPr="006E5E4F" w:rsidRDefault="006E5E4F" w:rsidP="006E5E4F">
      <w:pPr>
        <w:rPr>
          <w:lang w:val="ru-RU"/>
        </w:rPr>
      </w:pPr>
      <w:r w:rsidRPr="006E5E4F">
        <w:rPr>
          <w:rFonts w:ascii="Arial" w:eastAsia="Times New Roman" w:hAnsi="Arial" w:cs="Arial"/>
          <w:color w:val="333333"/>
          <w:sz w:val="26"/>
          <w:szCs w:val="26"/>
          <w:lang w:val="ru-RU" w:eastAsia="uk-UA"/>
        </w:rPr>
        <w:t>9.3. Все предложения или вопросы по настоящей Политике конфиденциальности следует сообщать в раздел "</w:t>
      </w:r>
      <w:r w:rsidRPr="006E5E4F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КОНТАКТЫ".</w:t>
      </w:r>
    </w:p>
    <w:sectPr w:rsidR="00C32195" w:rsidRPr="006E5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7DA"/>
    <w:multiLevelType w:val="multilevel"/>
    <w:tmpl w:val="05B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A"/>
    <w:rsid w:val="006E5E4F"/>
    <w:rsid w:val="00C32195"/>
    <w:rsid w:val="00E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EE38"/>
  <w15:chartTrackingRefBased/>
  <w15:docId w15:val="{188F9E3E-5743-43BF-9E3B-F75540F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E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E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6944</Words>
  <Characters>3959</Characters>
  <Application>Microsoft Office Word</Application>
  <DocSecurity>0</DocSecurity>
  <Lines>32</Lines>
  <Paragraphs>21</Paragraphs>
  <ScaleCrop>false</ScaleCrop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Глущик Кристина</dc:creator>
  <cp:keywords/>
  <dc:description/>
  <cp:lastModifiedBy>Глущик Кристина</cp:lastModifiedBy>
  <cp:revision>2</cp:revision>
  <dcterms:created xsi:type="dcterms:W3CDTF">2019-01-16T12:13:00Z</dcterms:created>
  <dcterms:modified xsi:type="dcterms:W3CDTF">2019-01-16T12:14:00Z</dcterms:modified>
</cp:coreProperties>
</file>